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52" w:rsidRDefault="00285A52" w:rsidP="00CB2676"/>
    <w:p w:rsidR="00285A52" w:rsidRDefault="00285A52" w:rsidP="00285A52">
      <w:pPr>
        <w:jc w:val="center"/>
      </w:pPr>
      <w:r>
        <w:t>PROCVIČOVÁNÍ PŘED ZÁPISEM</w:t>
      </w:r>
    </w:p>
    <w:p w:rsidR="00CB2676" w:rsidRPr="00CB2676" w:rsidRDefault="00285A52" w:rsidP="00F0519F">
      <w:pPr>
        <w:spacing w:after="0"/>
        <w:jc w:val="both"/>
      </w:pPr>
      <w:r>
        <w:t xml:space="preserve">zraková </w:t>
      </w:r>
      <w:r w:rsidR="00CB2676" w:rsidRPr="00CB2676">
        <w:t>diferenciace</w:t>
      </w:r>
    </w:p>
    <w:p w:rsidR="00CB2676" w:rsidRPr="00CB2676" w:rsidRDefault="00CB2676" w:rsidP="00F0519F">
      <w:pPr>
        <w:numPr>
          <w:ilvl w:val="0"/>
          <w:numId w:val="1"/>
        </w:numPr>
        <w:spacing w:after="0"/>
        <w:jc w:val="both"/>
      </w:pPr>
      <w:r w:rsidRPr="00CB2676">
        <w:t>Rozlišování předmětů: vyhledávání stejných předmětů (např. kostek mezi kuličkami), odlišování rozdílných věcí (najít, co do skupiny nepatří podle tvaru, barvy). Vyhledávání rozdílů na zdánlivě stejných obrázcích, vyhledání stejných obrazců z několika si podobných, vyhledávání "ukrytých" věcí na obrázku…</w:t>
      </w:r>
    </w:p>
    <w:p w:rsidR="00CB2676" w:rsidRPr="00CB2676" w:rsidRDefault="00285A52" w:rsidP="00F0519F">
      <w:pPr>
        <w:spacing w:after="0"/>
        <w:jc w:val="both"/>
      </w:pPr>
      <w:r>
        <w:t>zraková</w:t>
      </w:r>
      <w:r w:rsidR="00CB2676" w:rsidRPr="00CB2676">
        <w:t xml:space="preserve"> analýzy a syntézy</w:t>
      </w:r>
    </w:p>
    <w:p w:rsidR="00CB2676" w:rsidRPr="00CB2676" w:rsidRDefault="00CB2676" w:rsidP="00F0519F">
      <w:pPr>
        <w:numPr>
          <w:ilvl w:val="0"/>
          <w:numId w:val="2"/>
        </w:numPr>
        <w:spacing w:after="0"/>
        <w:jc w:val="both"/>
      </w:pPr>
      <w:r w:rsidRPr="00CB2676">
        <w:t>Skládání a rozkládání obrázků rozstříhaných na části, skládání a rozkládání částí stavebnic, puzzle a mozaiky.</w:t>
      </w:r>
    </w:p>
    <w:p w:rsidR="00CB2676" w:rsidRPr="00CB2676" w:rsidRDefault="00285A52" w:rsidP="00F0519F">
      <w:pPr>
        <w:spacing w:after="0"/>
        <w:jc w:val="both"/>
      </w:pPr>
      <w:r>
        <w:t xml:space="preserve">prostorová </w:t>
      </w:r>
      <w:r w:rsidR="00CB2676" w:rsidRPr="00CB2676">
        <w:t>orientace</w:t>
      </w:r>
    </w:p>
    <w:p w:rsidR="00CB2676" w:rsidRPr="00CB2676" w:rsidRDefault="00CB2676" w:rsidP="00F0519F">
      <w:pPr>
        <w:numPr>
          <w:ilvl w:val="0"/>
          <w:numId w:val="3"/>
        </w:numPr>
        <w:spacing w:after="0"/>
        <w:jc w:val="both"/>
      </w:pPr>
      <w:r w:rsidRPr="00CB2676">
        <w:t>Procházení obrázkovými bludišti, vyhledání věcí v místnosti, na obrázku, jejich postavení v prostoru, pojmy dole/nahoře, vpravo/vlevo vzadu/vpředu/uprostřed, určení polohy na sobě a druhém člověku, popis cesty…</w:t>
      </w:r>
    </w:p>
    <w:p w:rsidR="00CB2676" w:rsidRPr="00CB2676" w:rsidRDefault="00CB2676" w:rsidP="00F0519F">
      <w:pPr>
        <w:spacing w:after="0"/>
        <w:jc w:val="both"/>
      </w:pPr>
      <w:r w:rsidRPr="00CB2676">
        <w:t>sluchová diferenciace</w:t>
      </w:r>
    </w:p>
    <w:p w:rsidR="00CB2676" w:rsidRPr="00CB2676" w:rsidRDefault="00CB2676" w:rsidP="00F0519F">
      <w:pPr>
        <w:numPr>
          <w:ilvl w:val="0"/>
          <w:numId w:val="4"/>
        </w:numPr>
        <w:spacing w:after="0"/>
        <w:jc w:val="both"/>
      </w:pPr>
      <w:r w:rsidRPr="00CB2676">
        <w:t>Rozlišení zvuků (při zavázaných očích poznat zvuk sirek, peněz, klíčů aj.), poznávání hudebních nástrojů, přírodních zvuků. Napodobování rytmu vytleskáním, říkadla, básničky.</w:t>
      </w:r>
    </w:p>
    <w:p w:rsidR="00CB2676" w:rsidRPr="00CB2676" w:rsidRDefault="00285A52" w:rsidP="00F0519F">
      <w:pPr>
        <w:spacing w:after="0"/>
        <w:jc w:val="both"/>
      </w:pPr>
      <w:r>
        <w:t>sluchová</w:t>
      </w:r>
      <w:r w:rsidR="00CB2676" w:rsidRPr="00CB2676">
        <w:t xml:space="preserve"> orientace</w:t>
      </w:r>
    </w:p>
    <w:p w:rsidR="00CB2676" w:rsidRPr="00CB2676" w:rsidRDefault="00CB2676" w:rsidP="00F0519F">
      <w:pPr>
        <w:numPr>
          <w:ilvl w:val="0"/>
          <w:numId w:val="5"/>
        </w:numPr>
        <w:spacing w:after="0"/>
        <w:jc w:val="both"/>
      </w:pPr>
      <w:r w:rsidRPr="00CB2676">
        <w:t>Hledání schovaného budíku podle zvuku, hádání, co zvuk vydává, hry na slepou bábu.</w:t>
      </w:r>
    </w:p>
    <w:p w:rsidR="00CB2676" w:rsidRPr="00CB2676" w:rsidRDefault="00285A52" w:rsidP="00F0519F">
      <w:pPr>
        <w:spacing w:after="0"/>
        <w:jc w:val="both"/>
      </w:pPr>
      <w:r>
        <w:t>sluchová analýza</w:t>
      </w:r>
    </w:p>
    <w:p w:rsidR="00CB2676" w:rsidRPr="00CB2676" w:rsidRDefault="00CB2676" w:rsidP="00F0519F">
      <w:pPr>
        <w:numPr>
          <w:ilvl w:val="0"/>
          <w:numId w:val="6"/>
        </w:numPr>
        <w:spacing w:after="0"/>
        <w:jc w:val="both"/>
      </w:pPr>
      <w:r w:rsidRPr="00CB2676">
        <w:t xml:space="preserve">Hádání, </w:t>
      </w:r>
      <w:proofErr w:type="gramStart"/>
      <w:r w:rsidRPr="00CB2676">
        <w:t>kterou</w:t>
      </w:r>
      <w:proofErr w:type="gramEnd"/>
      <w:r w:rsidRPr="00CB2676">
        <w:t xml:space="preserve"> hláskou začíná a končí slovo (co slyšíš na začátku - na konci?), slovní fotbal, vymýšlení slov nebo příběhů na nějakou hlásku, vyhledání předmětů v místnosti začínajících na určitou hlásku či slabiku, vymýšlení slov na nějakou slabiku (KO-</w:t>
      </w:r>
      <w:proofErr w:type="spellStart"/>
      <w:r w:rsidRPr="00CB2676">
        <w:t>lo</w:t>
      </w:r>
      <w:proofErr w:type="spellEnd"/>
      <w:r w:rsidRPr="00CB2676">
        <w:t>, KO-</w:t>
      </w:r>
      <w:proofErr w:type="spellStart"/>
      <w:r w:rsidRPr="00CB2676">
        <w:t>pačky</w:t>
      </w:r>
      <w:proofErr w:type="spellEnd"/>
      <w:r w:rsidRPr="00CB2676">
        <w:t>, KO-</w:t>
      </w:r>
      <w:proofErr w:type="spellStart"/>
      <w:r w:rsidRPr="00CB2676">
        <w:t>loběžka</w:t>
      </w:r>
      <w:proofErr w:type="spellEnd"/>
      <w:r w:rsidRPr="00CB2676">
        <w:t>, ...)</w:t>
      </w:r>
    </w:p>
    <w:p w:rsidR="00CB2676" w:rsidRPr="00CB2676" w:rsidRDefault="00285A52" w:rsidP="00F0519F">
      <w:pPr>
        <w:spacing w:after="0"/>
        <w:jc w:val="both"/>
      </w:pPr>
      <w:r>
        <w:t>logické</w:t>
      </w:r>
      <w:r w:rsidR="00CB2676" w:rsidRPr="00CB2676">
        <w:t xml:space="preserve"> uvažování</w:t>
      </w:r>
    </w:p>
    <w:p w:rsidR="00CB2676" w:rsidRPr="00CB2676" w:rsidRDefault="00CB2676" w:rsidP="00F0519F">
      <w:pPr>
        <w:numPr>
          <w:ilvl w:val="0"/>
          <w:numId w:val="7"/>
        </w:numPr>
        <w:spacing w:after="0"/>
        <w:jc w:val="both"/>
      </w:pPr>
      <w:r w:rsidRPr="00CB2676">
        <w:t>Pro rozvoj logického myšlení jsou vhodné jednoduché příklady. Např. koupili jsme 4 jablíčka, jedno jsme snědli, kolik jablíček nám ještě zbývá?</w:t>
      </w:r>
    </w:p>
    <w:p w:rsidR="00CB2676" w:rsidRPr="00CB2676" w:rsidRDefault="00285A52" w:rsidP="00F0519F">
      <w:pPr>
        <w:spacing w:after="0"/>
        <w:jc w:val="both"/>
      </w:pPr>
      <w:r>
        <w:t>paměť</w:t>
      </w:r>
    </w:p>
    <w:p w:rsidR="00CB2676" w:rsidRDefault="00CB2676" w:rsidP="00F0519F">
      <w:pPr>
        <w:numPr>
          <w:ilvl w:val="0"/>
          <w:numId w:val="8"/>
        </w:numPr>
        <w:spacing w:after="0"/>
        <w:jc w:val="both"/>
      </w:pPr>
      <w:r w:rsidRPr="00CB2676">
        <w:t>Ideálním pro procvičování a rozvoj paměti je učení se básničkám a písničkám, hraní pexesa (například písmenkového). Dále může být pro dítě zajímavé naučit se a pak vyprávět vtipy, hádanky, příběhy.</w:t>
      </w:r>
    </w:p>
    <w:p w:rsidR="00F0519F" w:rsidRDefault="00F0519F" w:rsidP="00F0519F">
      <w:pPr>
        <w:spacing w:after="0"/>
        <w:jc w:val="both"/>
      </w:pPr>
      <w:r>
        <w:t>motorika</w:t>
      </w:r>
    </w:p>
    <w:p w:rsidR="00F0519F" w:rsidRPr="00F0519F" w:rsidRDefault="00285A52" w:rsidP="00F0519F">
      <w:pPr>
        <w:numPr>
          <w:ilvl w:val="0"/>
          <w:numId w:val="9"/>
        </w:numPr>
        <w:spacing w:after="0"/>
        <w:jc w:val="both"/>
      </w:pPr>
      <w:r w:rsidRPr="00F0519F">
        <w:t>procvičování motoriky by vždy mělo začínat od velkých pohybů a postupně směřovat k jemnějším pohybům.</w:t>
      </w:r>
      <w:r w:rsidR="00F0519F" w:rsidRPr="00F0519F">
        <w:t xml:space="preserve"> Cvičit chůzi do schodů, do kopce a přes překážky. Poskoky na jedné nebo obou nohách, přeskok překážky. Navlékání korálků, kloboučkové mozaiky, zavazování tkaniček, zapínání knoflíků apod.</w:t>
      </w:r>
    </w:p>
    <w:p w:rsidR="00F0519F" w:rsidRDefault="00F0519F" w:rsidP="00F0519F">
      <w:pPr>
        <w:spacing w:after="0"/>
        <w:jc w:val="both"/>
      </w:pPr>
      <w:r>
        <w:t>výslovnost</w:t>
      </w:r>
    </w:p>
    <w:p w:rsidR="00F0519F" w:rsidRDefault="00F0519F" w:rsidP="00F0519F">
      <w:pPr>
        <w:pStyle w:val="Odstavecseseznamem"/>
        <w:numPr>
          <w:ilvl w:val="0"/>
          <w:numId w:val="9"/>
        </w:numPr>
        <w:spacing w:after="0"/>
        <w:jc w:val="both"/>
      </w:pPr>
      <w:r>
        <w:t>pokud má dítě potíže s vyslovováním hlásek, je velmi důležité spolupracovat s logopedy ještě před nástupem do základní školy, v první třídě je to přeci jen zátěž navíc</w:t>
      </w:r>
      <w:bookmarkStart w:id="0" w:name="_GoBack"/>
      <w:bookmarkEnd w:id="0"/>
    </w:p>
    <w:p w:rsidR="00F0519F" w:rsidRPr="00CB2676" w:rsidRDefault="00F0519F" w:rsidP="00F0519F">
      <w:pPr>
        <w:pStyle w:val="Odstavecseseznamem"/>
        <w:spacing w:after="0"/>
        <w:jc w:val="both"/>
      </w:pPr>
    </w:p>
    <w:p w:rsidR="0097699A" w:rsidRDefault="00F0519F"/>
    <w:sectPr w:rsidR="009769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01"/>
    <w:multiLevelType w:val="multilevel"/>
    <w:tmpl w:val="1D1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291A"/>
    <w:multiLevelType w:val="multilevel"/>
    <w:tmpl w:val="E672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27F39"/>
    <w:multiLevelType w:val="multilevel"/>
    <w:tmpl w:val="E1E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628B3"/>
    <w:multiLevelType w:val="multilevel"/>
    <w:tmpl w:val="288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97B44"/>
    <w:multiLevelType w:val="multilevel"/>
    <w:tmpl w:val="884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661D0"/>
    <w:multiLevelType w:val="hybridMultilevel"/>
    <w:tmpl w:val="EE94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9A6"/>
    <w:multiLevelType w:val="multilevel"/>
    <w:tmpl w:val="4AE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83C80"/>
    <w:multiLevelType w:val="multilevel"/>
    <w:tmpl w:val="8A06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90E3D"/>
    <w:multiLevelType w:val="multilevel"/>
    <w:tmpl w:val="B3C0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76"/>
    <w:rsid w:val="00285A52"/>
    <w:rsid w:val="00940430"/>
    <w:rsid w:val="00AE5CC7"/>
    <w:rsid w:val="00BF2E0E"/>
    <w:rsid w:val="00C544D9"/>
    <w:rsid w:val="00CB2676"/>
    <w:rsid w:val="00F0519F"/>
    <w:rsid w:val="00F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5489"/>
  <w15:chartTrackingRefBased/>
  <w15:docId w15:val="{50B98C13-A8AB-4A59-8B72-5C0C11C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Petra Bezruče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Dobesova</dc:creator>
  <cp:keywords/>
  <dc:description/>
  <cp:lastModifiedBy>Veronika Dobesova</cp:lastModifiedBy>
  <cp:revision>1</cp:revision>
  <dcterms:created xsi:type="dcterms:W3CDTF">2022-02-18T06:38:00Z</dcterms:created>
  <dcterms:modified xsi:type="dcterms:W3CDTF">2022-02-18T07:06:00Z</dcterms:modified>
</cp:coreProperties>
</file>